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FC" w:rsidRDefault="005C3B1B" w:rsidP="00B86FF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</w:pPr>
      <w:r w:rsidRPr="00B86FFC"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Право интеллектуальной собственности</w:t>
      </w:r>
    </w:p>
    <w:p w:rsidR="00B86FFC" w:rsidRDefault="00B86FFC" w:rsidP="00B86FF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Содержание журнала</w:t>
      </w:r>
    </w:p>
    <w:p w:rsidR="00B86FFC" w:rsidRDefault="005C3B1B" w:rsidP="00B86FF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</w:pPr>
      <w:r w:rsidRPr="00B86FFC"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 xml:space="preserve"> </w:t>
      </w:r>
    </w:p>
    <w:p w:rsidR="00B86FFC" w:rsidRDefault="00F71D64" w:rsidP="005C3B1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14040"/>
          <w:kern w:val="36"/>
          <w:sz w:val="48"/>
          <w:szCs w:val="48"/>
          <w:lang w:eastAsia="ru-RU"/>
        </w:rPr>
      </w:pPr>
      <w:r w:rsidRPr="00B86FFC"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№2, 2019</w:t>
      </w:r>
    </w:p>
    <w:p w:rsidR="00526CCB" w:rsidRDefault="00526CCB" w:rsidP="005C3B1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414040"/>
          <w:kern w:val="36"/>
          <w:sz w:val="28"/>
          <w:szCs w:val="28"/>
          <w:lang w:eastAsia="ru-RU"/>
        </w:rPr>
      </w:pPr>
      <w:r w:rsidRPr="00B86FFC">
        <w:rPr>
          <w:rFonts w:asciiTheme="majorHAnsi" w:eastAsia="Times New Roman" w:hAnsiTheme="majorHAnsi" w:cs="Times New Roman"/>
          <w:b/>
          <w:bCs/>
          <w:color w:val="414040"/>
          <w:kern w:val="36"/>
          <w:sz w:val="28"/>
          <w:szCs w:val="28"/>
          <w:lang w:val="en-US" w:eastAsia="ru-RU"/>
        </w:rPr>
        <w:t>XI</w:t>
      </w:r>
      <w:r w:rsidRPr="00B86FFC">
        <w:rPr>
          <w:rFonts w:asciiTheme="majorHAnsi" w:eastAsia="Times New Roman" w:hAnsiTheme="majorHAnsi" w:cs="Times New Roman"/>
          <w:b/>
          <w:bCs/>
          <w:color w:val="414040"/>
          <w:kern w:val="36"/>
          <w:sz w:val="28"/>
          <w:szCs w:val="28"/>
          <w:lang w:eastAsia="ru-RU"/>
        </w:rPr>
        <w:t xml:space="preserve">   МЕЖДУНАРОДНЫЙ ФОРУМ «ИННОВАЦИОННОЕ РАЗВИТИЕ ЧЕРЕЗ РЫНОК ИНТЕЛЛЕКТУАЛЬНОЙ СОБСТВЕННОСТИ»</w:t>
      </w:r>
    </w:p>
    <w:p w:rsidR="00526CCB" w:rsidRPr="00526CCB" w:rsidRDefault="00526CCB" w:rsidP="0003764E">
      <w:pPr>
        <w:numPr>
          <w:ilvl w:val="0"/>
          <w:numId w:val="8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Медведев Д.А. </w:t>
      </w:r>
      <w:hyperlink r:id="rId5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4</w:t>
        </w:r>
      </w:hyperlink>
      <w:r w:rsidRPr="00526CCB"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  <w:t>.</w:t>
      </w:r>
    </w:p>
    <w:p w:rsidR="00526CCB" w:rsidRP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Pr="00526CCB" w:rsidRDefault="00526CCB" w:rsidP="003030CC">
      <w:pPr>
        <w:numPr>
          <w:ilvl w:val="0"/>
          <w:numId w:val="9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Лебедев С.Н. </w:t>
      </w:r>
      <w:hyperlink r:id="rId6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4</w:t>
        </w:r>
      </w:hyperlink>
      <w:r w:rsidRPr="00526CCB"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  <w:t>.</w:t>
      </w:r>
    </w:p>
    <w:p w:rsidR="00526CCB" w:rsidRP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1550A7">
      <w:pPr>
        <w:numPr>
          <w:ilvl w:val="0"/>
          <w:numId w:val="10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Норов В.И. </w:t>
      </w:r>
      <w:hyperlink r:id="rId7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4</w:t>
        </w:r>
      </w:hyperlink>
    </w:p>
    <w:p w:rsidR="00526CCB" w:rsidRPr="00526CCB" w:rsidRDefault="00526CCB" w:rsidP="00526CCB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C514FB">
      <w:pPr>
        <w:numPr>
          <w:ilvl w:val="0"/>
          <w:numId w:val="11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proofErr w:type="spellStart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Жаксылыков</w:t>
      </w:r>
      <w:proofErr w:type="spellEnd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 Т.М. </w:t>
      </w:r>
      <w:hyperlink r:id="rId8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5</w:t>
        </w:r>
      </w:hyperlink>
    </w:p>
    <w:p w:rsidR="00526CCB" w:rsidRPr="00526CCB" w:rsidRDefault="00526CCB" w:rsidP="00526CCB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2668DD">
      <w:pPr>
        <w:numPr>
          <w:ilvl w:val="0"/>
          <w:numId w:val="12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proofErr w:type="spellStart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Рапота</w:t>
      </w:r>
      <w:proofErr w:type="spellEnd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 Г.А. </w:t>
      </w:r>
      <w:hyperlink r:id="rId9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5</w:t>
        </w:r>
      </w:hyperlink>
    </w:p>
    <w:p w:rsidR="00526CCB" w:rsidRPr="00526CCB" w:rsidRDefault="00526CCB" w:rsidP="00526CCB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2B3619">
      <w:pPr>
        <w:numPr>
          <w:ilvl w:val="0"/>
          <w:numId w:val="13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Шумилин А.Г. </w:t>
      </w:r>
      <w:hyperlink r:id="rId10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5</w:t>
        </w:r>
      </w:hyperlink>
    </w:p>
    <w:p w:rsidR="00526CCB" w:rsidRPr="00526CCB" w:rsidRDefault="00526CCB" w:rsidP="00526CCB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Pr="00526CCB" w:rsidRDefault="00526CCB" w:rsidP="00E514B4">
      <w:pPr>
        <w:numPr>
          <w:ilvl w:val="0"/>
          <w:numId w:val="14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proofErr w:type="spellStart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Молдошева</w:t>
      </w:r>
      <w:proofErr w:type="spellEnd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 Д.А. </w:t>
      </w:r>
      <w:hyperlink r:id="rId11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XI международный форум «инновационное развитие через рынок интеллектуальной собственности» приветствия участникам С. 6</w:t>
        </w:r>
      </w:hyperlink>
    </w:p>
    <w:p w:rsidR="00B86FFC" w:rsidRDefault="00B86FFC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ЕАЭС И СНГ</w:t>
      </w:r>
    </w:p>
    <w:p w:rsidR="00526CCB" w:rsidRP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526CCB" w:rsidRDefault="00526CCB" w:rsidP="00C55479">
      <w:pPr>
        <w:numPr>
          <w:ilvl w:val="0"/>
          <w:numId w:val="15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Степашин С.В. </w:t>
      </w:r>
      <w:hyperlink r:id="rId12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О значении Форума для формирования и развития рынка интеллектуальной собственности в ЕАЭС, СНГ и мире С. 7-8</w:t>
        </w:r>
      </w:hyperlink>
    </w:p>
    <w:p w:rsidR="00526CCB" w:rsidRPr="00526CCB" w:rsidRDefault="00526CCB" w:rsidP="00526CCB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E70CB7">
      <w:pPr>
        <w:numPr>
          <w:ilvl w:val="0"/>
          <w:numId w:val="16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Лопатин В.Н. </w:t>
      </w:r>
      <w:hyperlink r:id="rId13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Проблемы формирования евразийского рынка интеллектуальной собственности в 2018 г. и приоритеты на перспективу до 2025 г. как условие конкурентоспособности в цифровой экономике. С. 9-17</w:t>
        </w:r>
      </w:hyperlink>
    </w:p>
    <w:p w:rsidR="00526CCB" w:rsidRPr="00526CCB" w:rsidRDefault="00526CCB" w:rsidP="00526CCB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9D209A">
      <w:pPr>
        <w:numPr>
          <w:ilvl w:val="0"/>
          <w:numId w:val="17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Алдошин С.М. </w:t>
      </w:r>
      <w:hyperlink r:id="rId14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О конкурентоспособности академической науки в цифровой экономике . С. 18-20</w:t>
        </w:r>
      </w:hyperlink>
    </w:p>
    <w:p w:rsidR="00B86FFC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526CCB" w:rsidRP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lastRenderedPageBreak/>
        <w:t>КОНКУРЕНЦИЯ В НАУКЕ</w:t>
      </w:r>
    </w:p>
    <w:p w:rsidR="00B86FFC" w:rsidRPr="00B86FFC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Pr="00526CCB" w:rsidRDefault="00526CCB" w:rsidP="000E4ED2">
      <w:pPr>
        <w:numPr>
          <w:ilvl w:val="0"/>
          <w:numId w:val="18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Артемьев И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Ю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15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Развитие и защита конкуренции: новые вызовы для государства и науки С. 21-24</w:t>
        </w:r>
      </w:hyperlink>
    </w:p>
    <w:p w:rsidR="00B86FFC" w:rsidRDefault="00B86FFC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ПРАВОВАЯ ЗАЩИТА</w:t>
      </w:r>
    </w:p>
    <w:p w:rsidR="00B86FFC" w:rsidRPr="00526CCB" w:rsidRDefault="00B86FFC" w:rsidP="00526C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526CCB" w:rsidRDefault="00526CCB" w:rsidP="00421FD3">
      <w:pPr>
        <w:numPr>
          <w:ilvl w:val="0"/>
          <w:numId w:val="19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proofErr w:type="spellStart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Дорошков</w:t>
      </w:r>
      <w:proofErr w:type="spellEnd"/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 В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В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16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Современные проблемы защиты интеллектуальной собственности в условиях формирования рынка интеллектуальной собственности С. 25-30</w:t>
        </w:r>
      </w:hyperlink>
    </w:p>
    <w:p w:rsidR="00B86FFC" w:rsidRPr="00526CCB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ИТОГИ ФОРУМА</w:t>
      </w:r>
    </w:p>
    <w:p w:rsidR="00B86FFC" w:rsidRPr="00526CCB" w:rsidRDefault="00B86FFC" w:rsidP="00526C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526CCB" w:rsidRPr="00526CCB" w:rsidRDefault="00526CCB" w:rsidP="00181245">
      <w:pPr>
        <w:numPr>
          <w:ilvl w:val="0"/>
          <w:numId w:val="20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Лопатина А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В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17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Итоги XI Международного форума </w:t>
        </w:r>
        <w:r w:rsidRPr="00526CCB">
          <w:rPr>
            <w:rFonts w:ascii="Cambria Math" w:eastAsia="Times New Roman" w:hAnsi="Cambria Math" w:cs="Cambria Math"/>
            <w:color w:val="0072BC"/>
            <w:sz w:val="28"/>
            <w:szCs w:val="28"/>
            <w:bdr w:val="none" w:sz="0" w:space="0" w:color="auto" w:frame="1"/>
            <w:lang w:eastAsia="ru-RU"/>
          </w:rPr>
          <w:t>≪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Инновационное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развитие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через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рынок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интеллектуальной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собственности</w:t>
        </w:r>
        <w:r w:rsidRPr="00526CCB">
          <w:rPr>
            <w:rFonts w:ascii="Cambria Math" w:eastAsia="Times New Roman" w:hAnsi="Cambria Math" w:cs="Cambria Math"/>
            <w:color w:val="0072BC"/>
            <w:sz w:val="28"/>
            <w:szCs w:val="28"/>
            <w:bdr w:val="none" w:sz="0" w:space="0" w:color="auto" w:frame="1"/>
            <w:lang w:eastAsia="ru-RU"/>
          </w:rPr>
          <w:t>≫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С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. 31-34</w:t>
        </w:r>
      </w:hyperlink>
    </w:p>
    <w:p w:rsidR="00526CCB" w:rsidRPr="00526CCB" w:rsidRDefault="00526CCB" w:rsidP="00526CC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hyperlink r:id="rId18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Итоговый документ — рекомендации XI Международного форума </w:t>
        </w:r>
        <w:r w:rsidRPr="00526CCB">
          <w:rPr>
            <w:rFonts w:ascii="Cambria Math" w:eastAsia="Times New Roman" w:hAnsi="Cambria Math" w:cs="Cambria Math"/>
            <w:color w:val="0072BC"/>
            <w:sz w:val="28"/>
            <w:szCs w:val="28"/>
            <w:bdr w:val="none" w:sz="0" w:space="0" w:color="auto" w:frame="1"/>
            <w:lang w:eastAsia="ru-RU"/>
          </w:rPr>
          <w:t>≪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Инновационное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развитие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через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рынок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интеллектуальной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собственности</w:t>
        </w:r>
        <w:r w:rsidRPr="00526CCB">
          <w:rPr>
            <w:rFonts w:ascii="Cambria Math" w:eastAsia="Times New Roman" w:hAnsi="Cambria Math" w:cs="Cambria Math"/>
            <w:color w:val="0072BC"/>
            <w:sz w:val="28"/>
            <w:szCs w:val="28"/>
            <w:bdr w:val="none" w:sz="0" w:space="0" w:color="auto" w:frame="1"/>
            <w:lang w:eastAsia="ru-RU"/>
          </w:rPr>
          <w:t>≫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526CCB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С</w:t>
        </w:r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. 35-44</w:t>
        </w:r>
      </w:hyperlink>
    </w:p>
    <w:p w:rsidR="00B86FFC" w:rsidRDefault="00B86FFC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526CCB" w:rsidRDefault="00526CCB" w:rsidP="00526C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КОНФЕРЕНЦИЯ ВОИС</w:t>
      </w:r>
    </w:p>
    <w:p w:rsidR="00B86FFC" w:rsidRPr="00526CCB" w:rsidRDefault="00B86FFC" w:rsidP="00526C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526CCB" w:rsidRDefault="00526CCB" w:rsidP="000F1C2E">
      <w:pPr>
        <w:numPr>
          <w:ilvl w:val="0"/>
          <w:numId w:val="22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Лопатин В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526CCB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Н</w:t>
      </w:r>
      <w:r w:rsidR="00B86FFC"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19" w:history="1">
        <w:r w:rsidRPr="00526CCB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Выгоды и будущее интеллектуальной собственности в мире С. 45-48</w:t>
        </w:r>
      </w:hyperlink>
    </w:p>
    <w:p w:rsidR="00B86FFC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B86FF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</w:pPr>
      <w:r w:rsidRPr="00B86FFC"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№</w:t>
      </w:r>
      <w:r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3</w:t>
      </w:r>
      <w:r w:rsidRPr="00B86FFC">
        <w:rPr>
          <w:rFonts w:ascii="Verdana" w:eastAsia="Times New Roman" w:hAnsi="Verdana" w:cs="Times New Roman"/>
          <w:b/>
          <w:bCs/>
          <w:color w:val="414040"/>
          <w:kern w:val="36"/>
          <w:sz w:val="36"/>
          <w:szCs w:val="36"/>
          <w:lang w:eastAsia="ru-RU"/>
        </w:rPr>
        <w:t>, 2019</w:t>
      </w:r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ВОПРОСЫ ТЕОРИИ</w:t>
      </w:r>
    </w:p>
    <w:p w:rsidR="00B86FFC" w:rsidRP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B86FFC" w:rsidRPr="00B86FFC" w:rsidRDefault="00B86FFC" w:rsidP="00E200A6">
      <w:pPr>
        <w:numPr>
          <w:ilvl w:val="0"/>
          <w:numId w:val="23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Максимов С.В., Васин В.А. </w:t>
      </w:r>
      <w:hyperlink r:id="rId20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Цифровой конкурентный кодекс: научные предпосылки для разработки С. 4-8</w:t>
        </w:r>
      </w:hyperlink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ПРАВОВАЯ ОХРАНА</w:t>
      </w:r>
    </w:p>
    <w:p w:rsidR="00B86FFC" w:rsidRP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B86FFC" w:rsidRDefault="00B86FFC" w:rsidP="00091CDE">
      <w:pPr>
        <w:numPr>
          <w:ilvl w:val="0"/>
          <w:numId w:val="24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proofErr w:type="spellStart"/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Оморов</w:t>
      </w:r>
      <w:proofErr w:type="spellEnd"/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 Р.О., Роман А. </w:t>
      </w:r>
      <w:hyperlink r:id="rId21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Охрана традиционных знаний в </w:t>
        </w:r>
        <w:proofErr w:type="spellStart"/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Кыргызской</w:t>
        </w:r>
        <w:proofErr w:type="spellEnd"/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Республике С. 9-11</w:t>
        </w:r>
      </w:hyperlink>
    </w:p>
    <w:p w:rsidR="00B86FFC" w:rsidRPr="00B86FFC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СТАНДАРТИЗАЦИЯ</w:t>
      </w:r>
    </w:p>
    <w:p w:rsidR="00B86FFC" w:rsidRP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B86FFC" w:rsidRDefault="00B86FFC" w:rsidP="0060068F">
      <w:pPr>
        <w:numPr>
          <w:ilvl w:val="0"/>
          <w:numId w:val="25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Писаревский Е.Л. </w:t>
      </w:r>
      <w:hyperlink r:id="rId22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Цифровые платформы в социальном страховании. Перспективы развития С. 12-15</w:t>
        </w:r>
      </w:hyperlink>
    </w:p>
    <w:p w:rsidR="00B86FFC" w:rsidRPr="00B86FFC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3D0853">
      <w:pPr>
        <w:numPr>
          <w:ilvl w:val="0"/>
          <w:numId w:val="26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Мотовилова Д.А. </w:t>
      </w:r>
      <w:hyperlink r:id="rId23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Правовая квалификация гиперссылок: эволюция подходов</w:t>
        </w:r>
        <w:r w:rsidR="00F50A99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.</w:t>
        </w:r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С. 16-19</w:t>
        </w:r>
      </w:hyperlink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lastRenderedPageBreak/>
        <w:t>ЭКОНОМИКА ИНТЕЛЛЕКТУАЛЬНОЙ СОБСТВЕННОСТИ</w:t>
      </w:r>
    </w:p>
    <w:p w:rsidR="00F50A99" w:rsidRPr="00B86FFC" w:rsidRDefault="00F50A99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B86FFC" w:rsidRDefault="00B86FFC" w:rsidP="00137D81">
      <w:pPr>
        <w:numPr>
          <w:ilvl w:val="0"/>
          <w:numId w:val="27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Чайковская Л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А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24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Бухгалтерский учет, оценка и идентификация интеллектуальной собственности С. 20-24</w:t>
        </w:r>
      </w:hyperlink>
    </w:p>
    <w:p w:rsidR="00F50A99" w:rsidRPr="00B86FFC" w:rsidRDefault="00F50A99" w:rsidP="00F50A99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ТАМОЖЕННАЯ ЗАЩИТА</w:t>
      </w:r>
    </w:p>
    <w:p w:rsidR="00F50A99" w:rsidRPr="00B86FFC" w:rsidRDefault="00F50A99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B86FFC" w:rsidRDefault="00B86FFC" w:rsidP="003E4AB9">
      <w:pPr>
        <w:numPr>
          <w:ilvl w:val="0"/>
          <w:numId w:val="28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Сорокин А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М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25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Таможенный контроль товаров, содержащих объекты интеллектуальной собственности, как государственная таможенная услуга С. 25-30</w:t>
        </w:r>
      </w:hyperlink>
    </w:p>
    <w:p w:rsidR="00F50A99" w:rsidRPr="00B86FFC" w:rsidRDefault="00F50A99" w:rsidP="00F50A99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1266EB">
      <w:pPr>
        <w:numPr>
          <w:ilvl w:val="0"/>
          <w:numId w:val="29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Гетман А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Г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26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Новый вектор в теории таможенной защиты интеллектуальной собственности на пространстве ЕАЭС С. 31-35</w:t>
        </w:r>
      </w:hyperlink>
    </w:p>
    <w:p w:rsidR="00F50A99" w:rsidRPr="00B86FFC" w:rsidRDefault="00F50A99" w:rsidP="00F50A99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ПРЕПОДАВАНИЕ</w:t>
      </w:r>
    </w:p>
    <w:p w:rsidR="00F50A99" w:rsidRPr="00B86FFC" w:rsidRDefault="00F50A99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</w:p>
    <w:p w:rsidR="00B86FFC" w:rsidRDefault="00B86FFC" w:rsidP="00EB24E6">
      <w:pPr>
        <w:numPr>
          <w:ilvl w:val="0"/>
          <w:numId w:val="30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proofErr w:type="spellStart"/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Зенин</w:t>
      </w:r>
      <w:proofErr w:type="spellEnd"/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 И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А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27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Проблемы науки и преподавания права интеллектуальной собственности С. 36-42</w:t>
        </w:r>
      </w:hyperlink>
    </w:p>
    <w:p w:rsidR="00F50A99" w:rsidRPr="00B86FFC" w:rsidRDefault="00F50A99" w:rsidP="00F50A99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P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ТРИБУНА МОЛОДОГО УЧЕНОГО</w:t>
      </w:r>
    </w:p>
    <w:p w:rsidR="00B86FFC" w:rsidRDefault="00B86FFC" w:rsidP="00911D6C">
      <w:pPr>
        <w:numPr>
          <w:ilvl w:val="0"/>
          <w:numId w:val="31"/>
        </w:numPr>
        <w:shd w:val="clear" w:color="auto" w:fill="FFFFFF"/>
        <w:spacing w:after="0" w:line="240" w:lineRule="auto"/>
        <w:ind w:left="0"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Алексеев Н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.</w:t>
      </w: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>В</w:t>
      </w:r>
      <w:r w:rsidR="00F50A99" w:rsidRPr="00F50A99">
        <w:rPr>
          <w:rFonts w:ascii="inherit" w:eastAsia="Times New Roman" w:hAnsi="inherit" w:cs="Times New Roman"/>
          <w:b/>
          <w:bCs/>
          <w:color w:val="414040"/>
          <w:sz w:val="28"/>
          <w:szCs w:val="28"/>
          <w:lang w:eastAsia="ru-RU"/>
        </w:rPr>
        <w:t xml:space="preserve">. </w:t>
      </w:r>
      <w:hyperlink r:id="rId28" w:history="1"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Искусственный интеллект и роботизация: правовые проблемы интеллектуальной собственности С. 42-46</w:t>
        </w:r>
      </w:hyperlink>
    </w:p>
    <w:p w:rsidR="00F50A99" w:rsidRPr="00B86FFC" w:rsidRDefault="00F50A99" w:rsidP="00F50A99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B86FFC" w:rsidRDefault="00B86FFC" w:rsidP="00B86F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</w:pPr>
      <w:r w:rsidRPr="00B86FFC">
        <w:rPr>
          <w:rFonts w:ascii="inherit" w:eastAsia="Times New Roman" w:hAnsi="inherit" w:cs="Times New Roman"/>
          <w:b/>
          <w:bCs/>
          <w:color w:val="414040"/>
          <w:sz w:val="28"/>
          <w:szCs w:val="28"/>
          <w:bdr w:val="none" w:sz="0" w:space="0" w:color="auto" w:frame="1"/>
          <w:lang w:eastAsia="ru-RU"/>
        </w:rPr>
        <w:t>КОНФЕРЕНЦИИ</w:t>
      </w:r>
    </w:p>
    <w:p w:rsidR="00F50A99" w:rsidRPr="00B86FFC" w:rsidRDefault="00F50A99" w:rsidP="00B86FF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14040"/>
          <w:sz w:val="28"/>
          <w:szCs w:val="28"/>
          <w:lang w:eastAsia="ru-RU"/>
        </w:rPr>
      </w:pPr>
      <w:bookmarkStart w:id="0" w:name="_GoBack"/>
      <w:bookmarkEnd w:id="0"/>
    </w:p>
    <w:p w:rsidR="00B86FFC" w:rsidRPr="00B86FFC" w:rsidRDefault="00B86FFC" w:rsidP="00B86FF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  <w:hyperlink r:id="rId29" w:history="1">
        <w:r w:rsidRPr="00B86FFC">
          <w:rPr>
            <w:rFonts w:ascii="Cambria Math" w:eastAsia="Times New Roman" w:hAnsi="Cambria Math" w:cs="Cambria Math"/>
            <w:color w:val="0072BC"/>
            <w:sz w:val="28"/>
            <w:szCs w:val="28"/>
            <w:bdr w:val="none" w:sz="0" w:space="0" w:color="auto" w:frame="1"/>
            <w:lang w:eastAsia="ru-RU"/>
          </w:rPr>
          <w:t>≪</w:t>
        </w:r>
        <w:r w:rsidRPr="00B86FFC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Армия</w:t>
        </w:r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2019</w:t>
        </w:r>
        <w:r w:rsidRPr="00B86FFC">
          <w:rPr>
            <w:rFonts w:ascii="Cambria Math" w:eastAsia="Times New Roman" w:hAnsi="Cambria Math" w:cs="Cambria Math"/>
            <w:color w:val="0072BC"/>
            <w:sz w:val="28"/>
            <w:szCs w:val="28"/>
            <w:bdr w:val="none" w:sz="0" w:space="0" w:color="auto" w:frame="1"/>
            <w:lang w:eastAsia="ru-RU"/>
          </w:rPr>
          <w:t>≫</w:t>
        </w:r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B86FFC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и</w:t>
        </w:r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B86FFC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реформа</w:t>
        </w:r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B86FFC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ОПК</w:t>
        </w:r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Pr="00B86FFC">
          <w:rPr>
            <w:rFonts w:ascii="Times New Roman" w:eastAsia="Times New Roman" w:hAnsi="Times New Roman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С</w:t>
        </w:r>
        <w:r w:rsidRPr="00B86FFC">
          <w:rPr>
            <w:rFonts w:ascii="inherit" w:eastAsia="Times New Roman" w:hAnsi="inherit" w:cs="Times New Roman"/>
            <w:color w:val="0072BC"/>
            <w:sz w:val="28"/>
            <w:szCs w:val="28"/>
            <w:bdr w:val="none" w:sz="0" w:space="0" w:color="auto" w:frame="1"/>
            <w:lang w:eastAsia="ru-RU"/>
          </w:rPr>
          <w:t>. 47-48</w:t>
        </w:r>
      </w:hyperlink>
    </w:p>
    <w:p w:rsidR="00B86FFC" w:rsidRPr="00B86FFC" w:rsidRDefault="00B86FFC" w:rsidP="00B86FF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14040"/>
          <w:kern w:val="36"/>
          <w:sz w:val="28"/>
          <w:szCs w:val="28"/>
          <w:lang w:eastAsia="ru-RU"/>
        </w:rPr>
      </w:pPr>
    </w:p>
    <w:p w:rsidR="00B86FFC" w:rsidRPr="00526CCB" w:rsidRDefault="00B86FFC" w:rsidP="00B86FFC">
      <w:pPr>
        <w:shd w:val="clear" w:color="auto" w:fill="FFFFFF"/>
        <w:spacing w:after="0" w:line="240" w:lineRule="auto"/>
        <w:ind w:right="60"/>
        <w:textAlignment w:val="baseline"/>
        <w:rPr>
          <w:rFonts w:ascii="inherit" w:eastAsia="Times New Roman" w:hAnsi="inherit" w:cs="Times New Roman"/>
          <w:color w:val="414040"/>
          <w:sz w:val="28"/>
          <w:szCs w:val="28"/>
          <w:lang w:eastAsia="ru-RU"/>
        </w:rPr>
      </w:pPr>
    </w:p>
    <w:p w:rsidR="00DF2103" w:rsidRPr="00B86FFC" w:rsidRDefault="00F50A99" w:rsidP="00526CCB">
      <w:pPr>
        <w:shd w:val="clear" w:color="auto" w:fill="FFFFFF"/>
        <w:spacing w:before="100" w:beforeAutospacing="1" w:after="100" w:afterAutospacing="1" w:line="240" w:lineRule="auto"/>
        <w:outlineLvl w:val="0"/>
        <w:rPr>
          <w:sz w:val="28"/>
          <w:szCs w:val="28"/>
        </w:rPr>
      </w:pPr>
    </w:p>
    <w:sectPr w:rsidR="00DF2103" w:rsidRPr="00B8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3F6"/>
    <w:multiLevelType w:val="multilevel"/>
    <w:tmpl w:val="89DA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918FA"/>
    <w:multiLevelType w:val="multilevel"/>
    <w:tmpl w:val="A440A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E4541"/>
    <w:multiLevelType w:val="multilevel"/>
    <w:tmpl w:val="122C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34672D"/>
    <w:multiLevelType w:val="multilevel"/>
    <w:tmpl w:val="CD76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F963AF"/>
    <w:multiLevelType w:val="multilevel"/>
    <w:tmpl w:val="ED5C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0B074B"/>
    <w:multiLevelType w:val="multilevel"/>
    <w:tmpl w:val="E032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79454D"/>
    <w:multiLevelType w:val="multilevel"/>
    <w:tmpl w:val="DA7E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454899"/>
    <w:multiLevelType w:val="multilevel"/>
    <w:tmpl w:val="99A6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6E2D3E"/>
    <w:multiLevelType w:val="multilevel"/>
    <w:tmpl w:val="CC32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467575"/>
    <w:multiLevelType w:val="multilevel"/>
    <w:tmpl w:val="BB38D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C0CB7"/>
    <w:multiLevelType w:val="multilevel"/>
    <w:tmpl w:val="D262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B909DE"/>
    <w:multiLevelType w:val="multilevel"/>
    <w:tmpl w:val="88AC9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E3CD6"/>
    <w:multiLevelType w:val="multilevel"/>
    <w:tmpl w:val="3C3AD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F50B1"/>
    <w:multiLevelType w:val="multilevel"/>
    <w:tmpl w:val="B50AE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013DC"/>
    <w:multiLevelType w:val="multilevel"/>
    <w:tmpl w:val="2E82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BF7B59"/>
    <w:multiLevelType w:val="multilevel"/>
    <w:tmpl w:val="B61A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4304E1"/>
    <w:multiLevelType w:val="multilevel"/>
    <w:tmpl w:val="D3E6DB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48B7"/>
    <w:multiLevelType w:val="multilevel"/>
    <w:tmpl w:val="A3C4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117FBF"/>
    <w:multiLevelType w:val="multilevel"/>
    <w:tmpl w:val="1FB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161675"/>
    <w:multiLevelType w:val="multilevel"/>
    <w:tmpl w:val="936E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AC547F"/>
    <w:multiLevelType w:val="multilevel"/>
    <w:tmpl w:val="CC58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E5690F"/>
    <w:multiLevelType w:val="multilevel"/>
    <w:tmpl w:val="762C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0E0B19"/>
    <w:multiLevelType w:val="multilevel"/>
    <w:tmpl w:val="F0D6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A34B11"/>
    <w:multiLevelType w:val="multilevel"/>
    <w:tmpl w:val="05B4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5200EE"/>
    <w:multiLevelType w:val="multilevel"/>
    <w:tmpl w:val="9D3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814CF4"/>
    <w:multiLevelType w:val="multilevel"/>
    <w:tmpl w:val="F962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D18DF"/>
    <w:multiLevelType w:val="multilevel"/>
    <w:tmpl w:val="C346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EA2E03"/>
    <w:multiLevelType w:val="multilevel"/>
    <w:tmpl w:val="F02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9036F3"/>
    <w:multiLevelType w:val="multilevel"/>
    <w:tmpl w:val="9E629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C5606"/>
    <w:multiLevelType w:val="multilevel"/>
    <w:tmpl w:val="D2C8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E26D4F"/>
    <w:multiLevelType w:val="multilevel"/>
    <w:tmpl w:val="A1A8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B26675"/>
    <w:multiLevelType w:val="multilevel"/>
    <w:tmpl w:val="CBF0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3"/>
  </w:num>
  <w:num w:numId="5">
    <w:abstractNumId w:val="9"/>
  </w:num>
  <w:num w:numId="6">
    <w:abstractNumId w:val="28"/>
  </w:num>
  <w:num w:numId="7">
    <w:abstractNumId w:val="12"/>
  </w:num>
  <w:num w:numId="8">
    <w:abstractNumId w:val="21"/>
  </w:num>
  <w:num w:numId="9">
    <w:abstractNumId w:val="23"/>
  </w:num>
  <w:num w:numId="10">
    <w:abstractNumId w:val="22"/>
  </w:num>
  <w:num w:numId="11">
    <w:abstractNumId w:val="30"/>
  </w:num>
  <w:num w:numId="12">
    <w:abstractNumId w:val="10"/>
  </w:num>
  <w:num w:numId="13">
    <w:abstractNumId w:val="20"/>
  </w:num>
  <w:num w:numId="14">
    <w:abstractNumId w:val="26"/>
  </w:num>
  <w:num w:numId="15">
    <w:abstractNumId w:val="14"/>
  </w:num>
  <w:num w:numId="16">
    <w:abstractNumId w:val="8"/>
  </w:num>
  <w:num w:numId="17">
    <w:abstractNumId w:val="3"/>
  </w:num>
  <w:num w:numId="18">
    <w:abstractNumId w:val="29"/>
  </w:num>
  <w:num w:numId="19">
    <w:abstractNumId w:val="31"/>
  </w:num>
  <w:num w:numId="20">
    <w:abstractNumId w:val="6"/>
  </w:num>
  <w:num w:numId="21">
    <w:abstractNumId w:val="27"/>
  </w:num>
  <w:num w:numId="22">
    <w:abstractNumId w:val="24"/>
  </w:num>
  <w:num w:numId="23">
    <w:abstractNumId w:val="4"/>
  </w:num>
  <w:num w:numId="24">
    <w:abstractNumId w:val="7"/>
  </w:num>
  <w:num w:numId="25">
    <w:abstractNumId w:val="15"/>
  </w:num>
  <w:num w:numId="26">
    <w:abstractNumId w:val="18"/>
  </w:num>
  <w:num w:numId="27">
    <w:abstractNumId w:val="5"/>
  </w:num>
  <w:num w:numId="28">
    <w:abstractNumId w:val="0"/>
  </w:num>
  <w:num w:numId="29">
    <w:abstractNumId w:val="2"/>
  </w:num>
  <w:num w:numId="30">
    <w:abstractNumId w:val="25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1B"/>
    <w:rsid w:val="0007777D"/>
    <w:rsid w:val="002766C6"/>
    <w:rsid w:val="003C5745"/>
    <w:rsid w:val="00450D98"/>
    <w:rsid w:val="00513436"/>
    <w:rsid w:val="00526CCB"/>
    <w:rsid w:val="0053406A"/>
    <w:rsid w:val="005C3B1B"/>
    <w:rsid w:val="00B86FFC"/>
    <w:rsid w:val="00C36011"/>
    <w:rsid w:val="00F50A99"/>
    <w:rsid w:val="00F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7F01-CDA0-49BB-9836-E2F0D236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1A1A1"/>
                                <w:left w:val="single" w:sz="6" w:space="0" w:color="A1A1A1"/>
                                <w:bottom w:val="single" w:sz="6" w:space="0" w:color="A1A1A1"/>
                                <w:right w:val="single" w:sz="6" w:space="0" w:color="A1A1A1"/>
                              </w:divBdr>
                              <w:divsChild>
                                <w:div w:id="6287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7133">
                                          <w:marLeft w:val="30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088220">
                                          <w:marLeft w:val="30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19967">
                                          <w:marLeft w:val="30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516009">
                                          <w:marLeft w:val="30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84287">
                                          <w:marLeft w:val="30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710227">
                                          <w:marLeft w:val="30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Любовь Арсентьевна</dc:creator>
  <cp:keywords/>
  <dc:description/>
  <cp:lastModifiedBy>Дмитриева Любовь Арсентьевна</cp:lastModifiedBy>
  <cp:revision>2</cp:revision>
  <dcterms:created xsi:type="dcterms:W3CDTF">2019-11-20T07:46:00Z</dcterms:created>
  <dcterms:modified xsi:type="dcterms:W3CDTF">2019-11-20T07:46:00Z</dcterms:modified>
</cp:coreProperties>
</file>