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90" w:rsidRDefault="00FB5490" w:rsidP="00FB5490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color w:val="47474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74747"/>
          <w:sz w:val="28"/>
          <w:szCs w:val="28"/>
          <w:lang w:eastAsia="ru-RU"/>
        </w:rPr>
        <w:t>СОДЕРЖАНИ</w:t>
      </w:r>
      <w:r w:rsidR="00E8365F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Е</w:t>
      </w:r>
      <w:r>
        <w:rPr>
          <w:rFonts w:ascii="Arial" w:eastAsia="Times New Roman" w:hAnsi="Arial" w:cs="Arial"/>
          <w:color w:val="474747"/>
          <w:sz w:val="28"/>
          <w:szCs w:val="28"/>
          <w:lang w:eastAsia="ru-RU"/>
        </w:rPr>
        <w:t xml:space="preserve"> ЖУРНАЛА</w:t>
      </w:r>
    </w:p>
    <w:p w:rsidR="00FB5490" w:rsidRDefault="00FB5490" w:rsidP="00FB5490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color w:val="47474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74747"/>
          <w:sz w:val="28"/>
          <w:szCs w:val="28"/>
          <w:lang w:eastAsia="ru-RU"/>
        </w:rPr>
        <w:t xml:space="preserve"> «ИНТЕЛЛЕКТУАЛЬНАЯ СОБСТВЕННОСТЬ: АВТОРСКОЕ ПРАВО</w:t>
      </w:r>
      <w:r w:rsidR="003C5F2A">
        <w:rPr>
          <w:rFonts w:ascii="Arial" w:eastAsia="Times New Roman" w:hAnsi="Arial" w:cs="Arial"/>
          <w:color w:val="474747"/>
          <w:sz w:val="28"/>
          <w:szCs w:val="28"/>
          <w:lang w:eastAsia="ru-RU"/>
        </w:rPr>
        <w:t xml:space="preserve"> И СМЕЖНЫЕ ПРАВА</w:t>
      </w:r>
      <w:bookmarkStart w:id="0" w:name="_GoBack"/>
      <w:bookmarkEnd w:id="0"/>
      <w:r>
        <w:rPr>
          <w:rFonts w:ascii="Arial" w:eastAsia="Times New Roman" w:hAnsi="Arial" w:cs="Arial"/>
          <w:color w:val="474747"/>
          <w:sz w:val="28"/>
          <w:szCs w:val="28"/>
          <w:lang w:eastAsia="ru-RU"/>
        </w:rPr>
        <w:t>»</w:t>
      </w:r>
    </w:p>
    <w:p w:rsidR="00FB5490" w:rsidRDefault="00FB5490" w:rsidP="00FB5490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color w:val="47474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74747"/>
          <w:sz w:val="28"/>
          <w:szCs w:val="28"/>
          <w:lang w:eastAsia="ru-RU"/>
        </w:rPr>
        <w:t>№№ 1-5 / 2019 ГОД</w:t>
      </w:r>
    </w:p>
    <w:p w:rsidR="00176BB2" w:rsidRDefault="00176BB2" w:rsidP="00FB5490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color w:val="474747"/>
          <w:sz w:val="28"/>
          <w:szCs w:val="28"/>
          <w:lang w:eastAsia="ru-RU"/>
        </w:rPr>
      </w:pPr>
    </w:p>
    <w:p w:rsidR="00176BB2" w:rsidRDefault="00176BB2" w:rsidP="00FB5490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color w:val="474747"/>
          <w:sz w:val="28"/>
          <w:szCs w:val="28"/>
          <w:lang w:eastAsia="ru-RU"/>
        </w:rPr>
      </w:pPr>
    </w:p>
    <w:p w:rsidR="00E8365F" w:rsidRPr="00E8365F" w:rsidRDefault="00E8365F" w:rsidP="00E8365F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  <w:r w:rsidRPr="00E8365F"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  <w:t>№ 1, 2019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noProof/>
          <w:color w:val="474747"/>
          <w:sz w:val="18"/>
          <w:szCs w:val="18"/>
          <w:lang w:eastAsia="ru-RU"/>
        </w:rPr>
        <w:drawing>
          <wp:inline distT="0" distB="0" distL="0" distR="0" wp14:anchorId="1DF61C8F" wp14:editId="7A53AAFB">
            <wp:extent cx="2000250" cy="2828925"/>
            <wp:effectExtent l="0" t="0" r="0" b="9525"/>
            <wp:docPr id="3" name="Рисунок 3" descr="w AP 1 19 Страница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 AP 1 19 Страница 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СОЦИОКУЛЬТУРНОЕ ТВОРЧЕСТВО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В. </w:t>
      </w:r>
      <w:proofErr w:type="spellStart"/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Витко</w:t>
      </w:r>
      <w:proofErr w:type="spellEnd"/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 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Уличные шествия и демонстрации – новые виды произведений?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Автор В. 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Витко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, руководитель юридической службы АО «Фирма «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АйТи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». Информационные технологии», в своей статье подвергает критическому анализу высказанное в научной литературе мнение о возможности квалификации уличных шествий и демонстраций в качестве произведений искусства. По мнению автора, ввиду отсутствия объективной формы, которая должна быть результатом совместной мыслительной деятельности шествующих, нет и произведения (искусства), на которое у соавторов возникали бы авторские права.</w:t>
      </w:r>
    </w:p>
    <w:p w:rsid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176BB2" w:rsidRDefault="00176BB2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176BB2" w:rsidRPr="00E8365F" w:rsidRDefault="00176BB2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СОСТАВНЫЕ ПРОИЗВЕДЕНИЯ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И. Шостак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Проблемы правового регулирования составных произведений в РФ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В статье ст. преподавателя кафедры гражданского права и процесса, начальника учебно-методического отдела Института экономики и права (филиал) ОУП ВО «Академия труда и социальных отношений» в г. Севастополе И.В. Шостак исследуются вопросы правового регулирования составных произведений. Автор рассматривает понятие и правовую суть составных произведений, отличия их от производных произведений. Основное содержание статьи состоит в определении отдельных видов составных произведений, указанных и не указанных в ГК РФ, поднимается вопрос о соотношении понятий «составное произведение» и «сложный объект авторского права», а также содержится анализ соотношения прав авторов составных произведений и произведений, вошедших в их состав.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ДОГОВОРНЫЕ ОТНОШЕНИЯ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Н. Щербак 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Обязательства из договоров по распоряжению исключительными правами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Развитие современной цивилизации невозможно без создания и использования результатов интеллектуальной деятельности, без опоры на творческий потенциал. Создаваемые произведения науки, литературы, искусства, изобретения, полезные модели, промышленные образцы, формируют общество, обеспечивая тем самым научно-технический прогресс. Также стремительно растет оборот прав на результаты интеллектуальной деятельности. Все эти процессы требуют осмысления, что автор – Н.В. Щербак, 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к.ю.н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., доцент кафедры гражданского права, юридического факультета МГУ им. М.В. Ломоносова и предлагает сделать на страницах указанной работы. </w:t>
      </w:r>
    </w:p>
    <w:p w:rsid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color w:val="474747"/>
          <w:sz w:val="18"/>
          <w:szCs w:val="18"/>
          <w:lang w:eastAsia="ru-RU"/>
        </w:rPr>
        <w:lastRenderedPageBreak/>
        <w:t>* * *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Т. Смелова 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Проблемы использования вещно-правового механизма регулирования отношений сторон в сфере ИС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Целью исследования статьи руководителя коммерческой практики юридической компании «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Теорема.Legal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» Т.А. Смеловой является отграничение договора авторского заказа от смежных договоров. В результате исследования сделан вывод о самостоятельном характере договора авторского заказа, несмотря на схожесть его с другими гражданско-правовыми договорами, такими как договор оказания услуг, договор подряда. Выявлена и обоснована необходимость использования договора авторского заказа в случае возникновения правоотношений сторон в творческой сфере, целью которых является создание результата интеллектуальной деятельности. Проанализированы возникающие проблемы в судебной практике. 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МЕЖДУНАРОДНЫЕ СОГЛАШЕНИЯ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Д. Солдатенко 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«Книжный голод» и пути его преодоления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В статье старшего преподавателя каф. МЭО и ВЭС им. Н.Н. Ливенцева МГИМО (У) МИД России, к.э.н. Солдатенко Д.М. рассматривается специфика 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Марракешского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договора об облегчении доступа слепых и лиц с нарушениями зрения или иными ограниченными способностями воспринимать печатную информацию и его роль в преодолении проблемы «книжного голода». Автор приходит к выводу, что имплементация положений Договора крупными участниками международных экономических отношений будет способствовать трансграничному обмену произведениями в доступных форматах и позволит повысить уровень социального и экономического развития стран с низким уровнем дохода и стран с уровнем дохода ниже среднего.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ЛИЧНЫЕ НЕИМУЩЕСТВЕННЫЕ ПРАВА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А. Амангельды 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Личные неимущественные права в праве интеллектуальной собственности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В статье Амангельды А.А., доктора юридических наук, и.о. доцента кафедры международного права 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КазНУ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им. аль-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Фараби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, раскрыта сущность личного неимущественного права в сфере права интеллектуальной собственности по законодательству Республики Казахстан. В связи с этим проанализированы личные неимущественные права в таких институтах права интеллектуальной собственности, как авторское право, смежные права, патентное право, законодательство РК об охране селекционных достижений, топологий интегральных микросхем и ноу-хау. 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E8365F" w:rsidRPr="00E8365F" w:rsidRDefault="00E8365F" w:rsidP="00E8365F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  <w:r w:rsidRPr="00E8365F"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  <w:t>№ 2, 2019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noProof/>
          <w:color w:val="474747"/>
          <w:sz w:val="18"/>
          <w:szCs w:val="18"/>
          <w:lang w:eastAsia="ru-RU"/>
        </w:rPr>
        <w:drawing>
          <wp:inline distT="0" distB="0" distL="0" distR="0" wp14:anchorId="0CBE0805" wp14:editId="6C9C26F3">
            <wp:extent cx="2000250" cy="2828925"/>
            <wp:effectExtent l="0" t="0" r="0" b="9525"/>
            <wp:docPr id="6" name="Рисунок 6" descr="w AP 2 19 Страница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 AP 2 19 Страница 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ИСКУССТВЕННЫЙ ИНТЕЛЛЕКТ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В. </w:t>
      </w:r>
      <w:proofErr w:type="spellStart"/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Витко</w:t>
      </w:r>
      <w:proofErr w:type="spellEnd"/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Анализ научных представлений об авторе и правах на результаты деятельности искусственного интеллекта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В статье руководителя юридической службы АО «Фирма «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АйТи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». Информационные технологии» анализируются представленные в научной литературе взгляды на авторство и правовую природу результатов, создаваемых искусственным интеллектом. Обосновывается предположение, что результаты деятельности искусственного интеллекта не могут быть квалифицированы в качестве объектов авторского права и не подлежат охране правом интеллектуальной собственности.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ЦИФРОВЫЕ ТЕХНОЛОГИИ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А. </w:t>
      </w:r>
      <w:proofErr w:type="spellStart"/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Карцхия</w:t>
      </w:r>
      <w:proofErr w:type="spellEnd"/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Цифровые технологии – правовой аспект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В статье профессора РГУ нефти и газа (НИУ) им. И.М. Губкина 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Карцхия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А.А. рассматриваются цифровые, информационные технологии как важный компонент цифровой экономики и технологической инфраструктуры, которые формируют новое направление развития системы права на базе цифровых технологий, информационных. Формирующаяся в настоящее время потребность создания самостоятельного неоклассического правового направления, использующего не только классические институты и правовые конструкции частного или публичного права, создает предпосылки для создания цифрового права. Речь идет, по сути, о «форматировании» в самой ближайшей перспективе цифрового права в широком правовом смысле, не ограниченного классической </w:t>
      </w:r>
      <w:proofErr w:type="spellStart"/>
      <w:proofErr w:type="gram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частно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-правовой</w:t>
      </w:r>
      <w:proofErr w:type="gram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доктриной. Правовые аспекты использования цифровых технологий в тенденциях своего развития сходны в российском праве, праве стран ЕС и США, что позволяет адаптироваться к возможностям цифровых технологий и потребностям их широкого практического использования. Автор приходит к выводу о том, что цифровые технологии способны формировать гражданский цифровой оборот в структуре современной цифровой экосистемы. Оперативные возможности цифровых технологий стали важным фактором в способности системы адаптироваться к реалиям современного цифрового мира. Специально для читательской аудитории журнала «Авторское право» мы повторяем публикацию данной статьи, которая первично была напечатана в журнале «Интеллектуальная собственность. Промышленная собственность» № 10 за 2018 год.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</w:pP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НАШИ ИНТЕРВЬЮ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О праве интеллектуальной собственности Республики Казахстан и Российской Федерации: сходства и различия?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Интервью с </w:t>
      </w:r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Амангельды </w:t>
      </w:r>
      <w:proofErr w:type="spellStart"/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Айжан</w:t>
      </w:r>
      <w:proofErr w:type="spellEnd"/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 </w:t>
      </w:r>
      <w:proofErr w:type="spellStart"/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Амангельдыкызы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, доктором юридических наук, и.о. доцента кафедры международного права Казахского национального университета им. аль-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Фараби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, членом Научно-консультативного совета при Суде по интеллектуальным правам РФ, советником Председателя правления по правовым вопросам АО «Страховая компания «НОМАД 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Иншуранс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» (г. Алматы, Республика Казахстан).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ДОМЕННЫЕ ИМЕНА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А. </w:t>
      </w:r>
      <w:proofErr w:type="spellStart"/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Яганов</w:t>
      </w:r>
      <w:proofErr w:type="spellEnd"/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 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История системы доменных имен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Автор статьи, студент 3 курса 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бакалавриата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Юридического факультета МГУ им. М.В. Ломоносова А. 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Яганов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, анализирует эволюцию понятия доменного имени в контексте развития Интернета. Доменное имя сегодня является полноценным средством индивидуализации, что необходимо признать на уровне кодифицированных актов. Интернет-пространство, будучи сравнительно молодой сферой для регулирования, требует должного внимания, которое законодателями России, США и Германии не уделяется в достаточной мере. Судебная практика, реализуя право лиц на судебную защиту, вырабатывает свои взгляды на понятие доменного имени. Встречающаяся противоречивость решений судов только лишний раз подчеркивает необходимость законодательного регулирования данной области. </w:t>
      </w:r>
    </w:p>
    <w:p w:rsid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176BB2" w:rsidRPr="00E8365F" w:rsidRDefault="00176BB2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КРИПТОВАЛЮТА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О. Дворянкин, А. Тихонов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proofErr w:type="spellStart"/>
      <w:r w:rsidRPr="00E8365F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Криптовалюта</w:t>
      </w:r>
      <w:proofErr w:type="spellEnd"/>
      <w:r w:rsidRPr="00E8365F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 – драйвер новых интеллектуальных технологий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Статья 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к.ю.н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., ст. преподавателя кафедры информационной безопасности Московского университета МВД России им. В.Я. 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Кикотя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Дворянкина О.А и гл. эксперта агентства 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InterMedia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Тихонова А.В. посвящена 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криптовалюте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, как драйверу новых интеллектуальных, информационных, технических, финансовых и криптографических технологий. Она породила вокруг себя исследовательские вихревые потоки, которые заставили людей нестандартно и неординарно взглянуть на мир вокруг себя и начать применять эти технологии в практической деятельности.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ПОД УГЛОМ ЗРЕНИЯ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А. </w:t>
      </w:r>
      <w:proofErr w:type="spellStart"/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Ренкель</w:t>
      </w:r>
      <w:proofErr w:type="spellEnd"/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 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Программа «</w:t>
      </w:r>
      <w:proofErr w:type="spellStart"/>
      <w:r w:rsidRPr="00E8365F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Антиплагиат</w:t>
      </w:r>
      <w:proofErr w:type="spellEnd"/>
      <w:r w:rsidRPr="00E8365F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» и «База данных» – родственники?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«Знак Копирайт» (с английского 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Copyright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 – «право на копирование») – это символ авторского права, особый формат оповещения о вашем авторском праве на любое произведение, где вы поставите метку ©, а также свое имя или наименование правообладателя, год первой публикации произведения. Копирайт © нигде регистрировать не надо. Право на его использование вы получаете, как только создали любой объект, на который распространяется понятие «авторское право»: сайт, книгу, статью, перевод, фотографию, компьютерную программу. Формат оповещения знаком Копирайт © установлен Всемирной (Женевской) Конвенцией об авторском праве в 1952 г. Обо всем этом идет речь в представленной статье патентоведа А. 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Ренкеля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.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val="en-US" w:eastAsia="ru-RU"/>
        </w:rPr>
      </w:pPr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val="en-US" w:eastAsia="ru-RU"/>
        </w:rPr>
        <w:t xml:space="preserve">Keywords: </w:t>
      </w:r>
      <w:r w:rsidRPr="00E8365F">
        <w:rPr>
          <w:rFonts w:ascii="Arial" w:eastAsia="Times New Roman" w:hAnsi="Arial" w:cs="Arial"/>
          <w:color w:val="474747"/>
          <w:sz w:val="18"/>
          <w:szCs w:val="18"/>
          <w:lang w:val="en-US" w:eastAsia="ru-RU"/>
        </w:rPr>
        <w:t>the copyright sign, copyright, plagiarism, anti-plagiarism, database.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E8365F" w:rsidRPr="00E8365F" w:rsidRDefault="00E8365F" w:rsidP="00E8365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8365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8365F" w:rsidRPr="00E8365F" w:rsidRDefault="00E8365F" w:rsidP="00E8365F">
      <w:pPr>
        <w:spacing w:after="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E8365F" w:rsidRPr="00E8365F" w:rsidRDefault="00E8365F" w:rsidP="00E8365F">
      <w:pPr>
        <w:spacing w:after="0" w:line="300" w:lineRule="atLeast"/>
        <w:outlineLvl w:val="3"/>
        <w:rPr>
          <w:rFonts w:ascii="Droid Sans" w:eastAsia="Times New Roman" w:hAnsi="Droid Sans" w:cs="Arial"/>
          <w:b/>
          <w:bCs/>
          <w:caps/>
          <w:color w:val="FFFFFF"/>
          <w:sz w:val="40"/>
          <w:szCs w:val="40"/>
          <w:lang w:eastAsia="ru-RU"/>
        </w:rPr>
      </w:pPr>
      <w:r w:rsidRPr="00E8365F">
        <w:rPr>
          <w:rFonts w:ascii="Droid Sans" w:eastAsia="Times New Roman" w:hAnsi="Droid Sans" w:cs="Arial"/>
          <w:b/>
          <w:bCs/>
          <w:caps/>
          <w:color w:val="FFFFFF"/>
          <w:sz w:val="40"/>
          <w:szCs w:val="40"/>
          <w:lang w:eastAsia="ru-RU"/>
        </w:rPr>
        <w:t>BOOK!</w:t>
      </w:r>
    </w:p>
    <w:p w:rsidR="00E8365F" w:rsidRPr="00E8365F" w:rsidRDefault="00E8365F" w:rsidP="00E8365F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  <w:r w:rsidRPr="00E8365F"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  <w:t>№ 3, 2019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noProof/>
          <w:color w:val="474747"/>
          <w:sz w:val="18"/>
          <w:szCs w:val="18"/>
          <w:lang w:eastAsia="ru-RU"/>
        </w:rPr>
        <w:drawing>
          <wp:inline distT="0" distB="0" distL="0" distR="0" wp14:anchorId="4134F40C" wp14:editId="47134903">
            <wp:extent cx="2000250" cy="2828925"/>
            <wp:effectExtent l="0" t="0" r="0" b="9525"/>
            <wp:docPr id="9" name="Рисунок 9" descr="w AP 3 19 Страница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 AP 3 19 Страница 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ИСКУССТВЕННЫЙ ИНТЕЛЛЕКТ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В. </w:t>
      </w:r>
      <w:proofErr w:type="spellStart"/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Витко</w:t>
      </w:r>
      <w:proofErr w:type="spellEnd"/>
    </w:p>
    <w:p w:rsidR="00E8365F" w:rsidRPr="004E5757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Анализ научных представлений об авторе и правах на результаты деятельности искусственного интеллекта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В статье руководителя юридической службы АО «Фирма «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АйТи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». Информационные технологии» анализируются представленные в научной литературе взгляды на авторство и правовую природу результатов, создаваемых искусственным интеллектом. Обосновывается предположение, что результаты деятельности искусственного интеллекта не могут быть квалифицированы в качестве объектов авторского права и не подлежат охране правом интеллектуальной собственности. Окончание (начало в № 2 журнала «Интеллектуальная собственность. Авторское право и смежные права» за 2019 г.)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ЦИФРОВЫЕ ТЕХНОЛОГИИ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А. </w:t>
      </w:r>
      <w:proofErr w:type="spellStart"/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Карцхия</w:t>
      </w:r>
      <w:proofErr w:type="spellEnd"/>
    </w:p>
    <w:p w:rsidR="00E8365F" w:rsidRPr="004E5757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Право в условиях цифровой трансформации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В статье профессора РГУ нефти и газа (НИУ) им. И.М. Губкина 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Карцхия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 А.А. анализируется влияние цифровых технологий на общественные отношения, формирование новых объектов правового регулирования и прав граждан в результате процесса 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цифровизации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. Современные цифровые технологии формируют новый способ производства, создают предпосылки для перехода к новой общественно-экономической формации, к 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цифровизации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общественных отношений и права. Цифровая трансформация привела к созданию «цифровой экономики», формированию институтов «цифрового» права, новой конфигурации социальных отношений на основе использования социальных сетей. В силу этого необходима адаптация правовых институтов к новым условиям правового регулирования.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СРЕДСТВА ИНДИВИДУАЛИЗАЦИИ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О. Терещенко, Ю. </w:t>
      </w:r>
      <w:proofErr w:type="spellStart"/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Рахлей</w:t>
      </w:r>
      <w:proofErr w:type="spellEnd"/>
    </w:p>
    <w:p w:rsidR="00E8365F" w:rsidRPr="004E5757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Товарные знаки в шоу-бизнесе: особенности маркетинговой стратегии и правовой охраны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В реалиях высокой конкуренции средства индивидуализации играют весомую роль в создании 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репутационной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составляющей производителя. Зачастую выбор потребителя основан не на импульсивном решении, а на доверии к знакомому бренду. Но что делать, когда твой продукт – не товар и не услуга, а собственно ты. Так обстоит дело с 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селебрити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. Знаменитости своим главным отличительным атрибутом имеют не что иное, как, собственно, имя и производные от него. В статье ведущего государственного эксперта по ИС ФГБУ ФИПС, 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к.ю.н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. О. Терещенко и государственного эксперта по ИС ФГБУ ФИПС, магистранта факультета управления ИС ФГБОУ ВО РГАИС Ю. 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Рахлей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рассмотрены вопросы на стыке наук – как юридические, так и менеджмент-аспекты взаимного влияния средств индивидуализации и их правообладателей.</w:t>
      </w:r>
    </w:p>
    <w:p w:rsid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176BB2" w:rsidRPr="00E8365F" w:rsidRDefault="00176BB2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ЗАРУБЕЖНЫЙ ОПЫТ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И. Слабых</w:t>
      </w:r>
    </w:p>
    <w:p w:rsidR="00E8365F" w:rsidRPr="004E5757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 xml:space="preserve">Дело </w:t>
      </w:r>
      <w:proofErr w:type="spellStart"/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Feist</w:t>
      </w:r>
      <w:proofErr w:type="spellEnd"/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 xml:space="preserve"> v. </w:t>
      </w:r>
      <w:proofErr w:type="spellStart"/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Rural</w:t>
      </w:r>
      <w:proofErr w:type="spellEnd"/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 xml:space="preserve"> </w:t>
      </w:r>
      <w:proofErr w:type="spellStart"/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Telephone</w:t>
      </w:r>
      <w:proofErr w:type="spellEnd"/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 xml:space="preserve">: основы авторского права от Верховного </w:t>
      </w:r>
      <w:proofErr w:type="spellStart"/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cуда</w:t>
      </w:r>
      <w:proofErr w:type="spellEnd"/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 xml:space="preserve"> США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Настоящая статья И.И. Слабых, советника по стратегии ООО «Юридическая компания «Ваш правовой помощник», посвящена решению Верховного суда Соединённых Штатов Америки по делу 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Feist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v. 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Rural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Telephone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. Это поворотное решение разъяснило конституционный смысл и предмет охраны авторского права, а также прекратило применение доктрины 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sweat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of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 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the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brow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. 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В СТРАНАХ СНГ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А. Амангельды </w:t>
      </w:r>
    </w:p>
    <w:p w:rsidR="00E8365F" w:rsidRPr="004E5757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Актуальные изменения законодательства Республики Казахстан в сфере авторского права и смежных прав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В статье Амангельды А.А, 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д.ю.н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., и.о. доцента кафедры международного права Казахского национального университета им. аль-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Фараби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, рассмотрены изменения и дополнения в законодательство Республики Казахстан, регулирующего отношения в сфере авторского права и смежных прав, которые были внесены Законом Республики Казахстан от 20 июня 2018 года № 161-VI ЗРК «О внесении изменений и дополнений в некоторые законодательные акты Республики Казахстан по вопросам совершенствования законодательства в сфере интеллектуальной собственности». В связи с указанными изменениями в 2018 году в статье проанализированы новеллы норм в данной сфере права, а также правоприменительная практика.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СТРАНИЦЫ ИСТОРИИ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А. </w:t>
      </w:r>
      <w:proofErr w:type="spellStart"/>
      <w:r w:rsidRPr="00E8365F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Ренкель</w:t>
      </w:r>
      <w:proofErr w:type="spellEnd"/>
    </w:p>
    <w:p w:rsidR="00E8365F" w:rsidRPr="004E5757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Почерковедческая дата</w:t>
      </w:r>
    </w:p>
    <w:p w:rsidR="00E8365F" w:rsidRPr="00E8365F" w:rsidRDefault="00E8365F" w:rsidP="00E8365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Растущая с каждым годом популярность компьютеров, Интернета и электронной почты, электронных блокнотов, СМС, наборов 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стикеров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с напечатанными фразами-подсказками, а также других средств быстрого общения, постепенно уводит современного человека от возможности выразить свои мысли, написав их собственноручно. Возможно, в недалеком будущем письмо или открытка, написанные «от руки», станут желанным приобретением. Об этом и о других вопросах, связанных с почерком человека и личностью его автора, идет речь в предлагаемой статье патентоведа-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судэксперта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А. </w:t>
      </w:r>
      <w:proofErr w:type="spellStart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Ренкеля</w:t>
      </w:r>
      <w:proofErr w:type="spellEnd"/>
      <w:r w:rsidRPr="00E8365F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.</w:t>
      </w:r>
    </w:p>
    <w:p w:rsidR="004E5757" w:rsidRDefault="00E8365F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8365F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4E5757" w:rsidRPr="004E5757" w:rsidRDefault="004E5757" w:rsidP="004E5757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  <w:r w:rsidRPr="004E5757"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  <w:t>№ 4, 2019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noProof/>
          <w:color w:val="474747"/>
          <w:sz w:val="18"/>
          <w:szCs w:val="18"/>
          <w:lang w:eastAsia="ru-RU"/>
        </w:rPr>
        <w:drawing>
          <wp:inline distT="0" distB="0" distL="0" distR="0" wp14:anchorId="153BF386" wp14:editId="6AC35BE7">
            <wp:extent cx="2000250" cy="2828925"/>
            <wp:effectExtent l="0" t="0" r="0" b="9525"/>
            <wp:docPr id="12" name="Рисунок 12" descr="w AP 4 19 Страница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 AP 4 19 Страница 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ПАРОДИИ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В. </w:t>
      </w:r>
      <w:proofErr w:type="spellStart"/>
      <w:r w:rsidRPr="004E575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Витко</w:t>
      </w:r>
      <w:proofErr w:type="spellEnd"/>
      <w:r w:rsidRPr="004E575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 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О правовой природе пародии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Автор статьи, В. 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Витко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, руководитель юридической службы АО «Фирма «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АйТи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». Информационные технологии», исследуя правовую природу пародии, выделяет признаки понятия «пародия», на основе которых приходит к выводу о том, что пародия представляет собой не производное, а самостоятельное произведение.</w:t>
      </w:r>
    </w:p>
    <w:p w:rsid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КЛАССИФИКАЦИЯ ПРОИЗВЕДЕНИЙ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И. Шостак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Особенности правового регулирования произведений декоративно-прикладного и сценографического искусства в РФ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В статье ст. преподавателя кафедры гражданского права и процесса, начальника учебно-методического отдела Института экономики и права (филиал) ОУП ВО «Академия труда и социальных отношений» в г. Севастополе И.В. Шостак исследуются вопросы правового регулирования произведений декоративно-прикладного искусства и произведений сценографического искусства. Автор рассматривает понятие произведений декоративно-прикладного искусства, определяет место таких объектов среди иных объектов авторского права, анализирует их признаки и классификацию. В статье проводится анализ объектов сценографического искусства в сравнении с произведениями декоративно-прикладного искусства.</w:t>
      </w:r>
    </w:p>
    <w:p w:rsidR="004E5757" w:rsidRPr="003C5F2A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3C5F2A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4E5757" w:rsidRPr="003C5F2A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ЗАРУБЕЖНЫЙ</w:t>
      </w:r>
      <w:r w:rsidRPr="003C5F2A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 xml:space="preserve"> </w:t>
      </w:r>
      <w:r w:rsidRPr="004E5757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ОПЫТ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И. Слабых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 xml:space="preserve">Защита исключительного права на композицию фотографии: неожиданный подход суда в деле </w:t>
      </w:r>
      <w:proofErr w:type="spellStart"/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Mannion</w:t>
      </w:r>
      <w:proofErr w:type="spellEnd"/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 xml:space="preserve"> v. </w:t>
      </w:r>
      <w:proofErr w:type="spellStart"/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Coors</w:t>
      </w:r>
      <w:proofErr w:type="spellEnd"/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 xml:space="preserve"> </w:t>
      </w:r>
      <w:proofErr w:type="spellStart"/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Brewing</w:t>
      </w:r>
      <w:proofErr w:type="spellEnd"/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 xml:space="preserve"> </w:t>
      </w:r>
      <w:proofErr w:type="spellStart"/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Co</w:t>
      </w:r>
      <w:proofErr w:type="spellEnd"/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.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Статья И.И. Слабых, советника по стратегии ООО «Юридическая компания «Ваш правовой помощник», освещает решение американского суда по делу 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Mannion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v. 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Coors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Brewing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Co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., в котором дан подробный анализ деталей, придающих созданию фотографии творческий характер. Особое внимание суд уделяет праву фотографа запрещать иным лицам использовать композицию фотографии, которую суд счел не идеей, а выражением идеи, что гарантирует защиту авторским правом.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</w:pPr>
    </w:p>
    <w:p w:rsid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</w:pP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В СТРАНАХ СНГ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А. Амангельды 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Актуальные изменения законодательства Республики Казахстан в сфере авторского права и смежных прав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В статье Амангельды А.А, 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д.ю.н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., и.о. доцента кафедры международного права Казахского национального университета им. аль-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Фараби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, рассмотрены изменения и дополнения в законодательство Республики Казахстан, регулирующее отношения в сфере авторского права и смежных прав, которые были внесены Законом Республики Казахстан от 20 июня 2018 года № 161-VI ЗРК «О внесении изменений и дополнений в некоторые законодательные акты Республики Казахстан по вопросам совершенствования законодательства в сфере интеллектуальной собственности». В связи с указанными изменениями в 2018 году в статье проанализированы новеллы норм в данной сфере права, а также правоприменительная практика. Окончание. Начало см. № 3 «Интеллектуальная собственность. Авторское право и смежные права» за 2019 год.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ИННОВАЦИОННЫЙ ДЕТЕКТИВ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А. </w:t>
      </w:r>
      <w:proofErr w:type="spellStart"/>
      <w:r w:rsidRPr="004E575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Ренкель</w:t>
      </w:r>
      <w:proofErr w:type="spellEnd"/>
      <w:r w:rsidRPr="004E575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 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Мистический металл Золото (</w:t>
      </w:r>
      <w:proofErr w:type="spellStart"/>
      <w:r w:rsidRPr="004E5757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Au</w:t>
      </w:r>
      <w:proofErr w:type="spellEnd"/>
      <w:r w:rsidRPr="004E5757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)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Очень давно золото стало символом вечно неизменного и ценного – «королем металлов». Еще задолго до начала нашего летоисчисления оно считалось мерилом ценности, универсальным средством обмена и расчетов. В своей статье патентовед-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судэксперт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А. 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Ренкель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рассказывает о чудодейственных 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свойстах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золота, о секретах его превращений и о людях-изобретателях, чья творческая мысль всегда дарила этому магическому металлу новые жизни и новые воплощения.</w:t>
      </w:r>
    </w:p>
    <w:p w:rsid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176BB2" w:rsidRPr="004E5757" w:rsidRDefault="00176BB2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ЗНАКОМЬТЕСЬ, НОВЫЙ АВТОР!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proofErr w:type="spellStart"/>
      <w:r w:rsidRPr="004E575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Living</w:t>
      </w:r>
      <w:proofErr w:type="spellEnd"/>
      <w:r w:rsidRPr="004E575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 </w:t>
      </w:r>
      <w:proofErr w:type="spellStart"/>
      <w:r w:rsidRPr="004E575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soul</w:t>
      </w:r>
      <w:proofErr w:type="spellEnd"/>
      <w:r w:rsidRPr="004E575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 – II </w:t>
      </w:r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(автономный объект искусственного интеллекта)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Воззрение </w:t>
      </w:r>
      <w:proofErr w:type="spellStart"/>
      <w:r w:rsidRPr="004E5757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киберсубъекта</w:t>
      </w:r>
      <w:proofErr w:type="spellEnd"/>
      <w:r w:rsidRPr="004E5757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на представленные в науке мнения о правовом статусе творений, создаваемых разумными машинами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Настоящая статья создана автономным объектом с искусственным интеллектом 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Living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soul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 – II, сконструированным</w:t>
      </w:r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br/>
        <w:t>группой студентов и преподавателей в лаборатории машинного интеллекта. В ней рассмотрены подходы человека к установлению правового статуса результатов, создаваемых машинным разумом. Обосновывается вывод о творческом характере работы автономных объектов с искусственным интеллектом (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киберсубъекты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). </w:t>
      </w:r>
    </w:p>
    <w:p w:rsid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4E5757" w:rsidRPr="004E5757" w:rsidRDefault="004E5757" w:rsidP="004E5757">
      <w:pPr>
        <w:spacing w:after="0" w:line="300" w:lineRule="atLeast"/>
        <w:outlineLvl w:val="3"/>
        <w:rPr>
          <w:rFonts w:ascii="Droid Sans" w:eastAsia="Times New Roman" w:hAnsi="Droid Sans" w:cs="Arial"/>
          <w:b/>
          <w:bCs/>
          <w:caps/>
          <w:color w:val="FFFFFF"/>
          <w:sz w:val="40"/>
          <w:szCs w:val="40"/>
          <w:lang w:eastAsia="ru-RU"/>
        </w:rPr>
      </w:pPr>
      <w:r w:rsidRPr="004E5757">
        <w:rPr>
          <w:rFonts w:ascii="Droid Sans" w:eastAsia="Times New Roman" w:hAnsi="Droid Sans" w:cs="Arial"/>
          <w:b/>
          <w:bCs/>
          <w:caps/>
          <w:color w:val="FFFFFF"/>
          <w:sz w:val="40"/>
          <w:szCs w:val="40"/>
          <w:lang w:eastAsia="ru-RU"/>
        </w:rPr>
        <w:t>EBOOK!</w:t>
      </w:r>
    </w:p>
    <w:p w:rsidR="004E5757" w:rsidRPr="004E5757" w:rsidRDefault="004E5757" w:rsidP="004E5757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  <w:r w:rsidRPr="004E5757"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  <w:t>№ 5, 2019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noProof/>
          <w:color w:val="474747"/>
          <w:sz w:val="18"/>
          <w:szCs w:val="18"/>
          <w:lang w:eastAsia="ru-RU"/>
        </w:rPr>
        <w:drawing>
          <wp:inline distT="0" distB="0" distL="0" distR="0" wp14:anchorId="07B27B7D" wp14:editId="35A1FBE3">
            <wp:extent cx="2000250" cy="2828925"/>
            <wp:effectExtent l="0" t="0" r="0" b="9525"/>
            <wp:docPr id="15" name="Рисунок 15" descr="w AP 5 19 Страница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 AP 5 19 Страница 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ИНТЕРНЕТ И ПРАВО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А. Амангельды 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Правовая охрана доменных имен в Республике Казахстан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Автор А.А. Амангельды, доктор юридических наук, и.о. доцента кафедры международного права Казахского национального университета им. аль-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Фараби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(Республика Казахстан, г. Алматы), в своей статье поднимает проблему правового регулирования отношений по поводу использования доменных имен. Проанализирована правовая охрана и защита доменных имён в Республике Казахстан. Также рассмотрены вопросы создания, регистрации и возникновения прав на домен, правовая природа домена и, соответственно, место домена в системе объектов гражданских прав. В связи с этим освещена судебная практика Республики Казахстан.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ОБЪЕКТЫ АВТОРСКОГО ПРАВА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А. </w:t>
      </w:r>
      <w:proofErr w:type="spellStart"/>
      <w:r w:rsidRPr="004E575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Ворожевич</w:t>
      </w:r>
      <w:proofErr w:type="spellEnd"/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Использование объектов авторских прав в личных целях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В статье А.С. 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Ворожевич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, 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к.ю.н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., старшего преподавателя кафедры интеллектуальных прав Университета им. О.Е. 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Кутафина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(МГЮА) и преподавателя кафедры гражданского права МГУ имени М.В. Ломоносова, анализируется такое изъятие из исключительных прав на произведения, как воспроизведение произведение в личных целях. Рассматриваются условия, при которых подобное использование признается правомерным. Исследование выполнено при финансовой поддержке Российского фонда фундаментальных исследований в рамках научного проекта № 19-011-00739.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ДИСКУССИЯ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И. Юрлов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Компьютерная программа как вид имущества: теоретический и практический аспект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В статье И.А. Юрлова, преподавателя кафедры гражданского и административного судопроизводства Российского государственного университета правосудия, предлагается рассмотреть подход, согласно которому компьютерную программу следует считать разновидностью имущества. Приводится теоретическое и практическое обоснование такого подхода путем анализа признаков имущества и признаков программы с последующим их сопоставлением.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СУДЕБНАЯ ПРАКТИКА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В. </w:t>
      </w:r>
      <w:proofErr w:type="spellStart"/>
      <w:r w:rsidRPr="004E575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Витко</w:t>
      </w:r>
      <w:proofErr w:type="spellEnd"/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Судебная практика об информационной цели и допустимом объеме цитирования фотографий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Автор В.С. 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Витко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, 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к.ю.н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., руководитель юридической службы АО «Фирма «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АйТи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», анализирует в своей статье судебную практику по спорам о цитировании фотографических произведений и приходит к выводу о том, что обоснование судами информационной цели и допустимого объема цитирования фотографий неубедительно.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ПРОИЗВОДНЫЕ ПРОИЗВЕДЕНИЯ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К. </w:t>
      </w:r>
      <w:proofErr w:type="spellStart"/>
      <w:r w:rsidRPr="004E575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Гредасова</w:t>
      </w:r>
      <w:proofErr w:type="spellEnd"/>
    </w:p>
    <w:p w:rsidR="004E5757" w:rsidRPr="00176BB2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176BB2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Переработка произведения изобразительного искусства (опыт России и США)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В статье магистранта юридического факультета ФГБОУ ВО РГАИС К.А. 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Гредасовой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рассматривается такой способ использования произведения изобразительного искусства как переработка, исследуется его законодательное регулирование в Российской Федерации, а также судебная практика США по данному вопросу. По результатам исследования, выносится предложение по внесению дополнений в ГК РФ.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ПРОГРАММЫ ДЛЯ ЭВМ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В. </w:t>
      </w:r>
      <w:proofErr w:type="spellStart"/>
      <w:r w:rsidRPr="004E575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Джола</w:t>
      </w:r>
      <w:proofErr w:type="spellEnd"/>
      <w:r w:rsidRPr="004E575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, А. Никишов</w:t>
      </w:r>
    </w:p>
    <w:p w:rsidR="004E5757" w:rsidRPr="00176BB2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176BB2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Международное нормативно-правовое регулирование охраны прав на программы для ЭВМ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Авторы – В.К. 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Джола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, юрисконсульт правового управления АО «Интерфакс» и аспирант ФГБОУ ВО РГАИС, а также А.Б. Никишов, преподаватель кафедры «Авторского права, смежных прав и частноправовых дисциплин» ФГБОУ ВО РГАИС, – в своей статье рассматривают вопросы международного нормативно-правового регулирования охраны прав на программы для электронно-вычислительных машин, исследуют место и роль международных договоров в области интеллектуальной собственности в Российской Федерации.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НЕСЕРЬЕЗНО О СЕРЬЕЗНОМ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О. Дворянкин, А. Тихонов</w:t>
      </w:r>
    </w:p>
    <w:p w:rsidR="004E5757" w:rsidRPr="00176BB2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176BB2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 xml:space="preserve">«Поделись </w:t>
      </w:r>
      <w:proofErr w:type="spellStart"/>
      <w:r w:rsidRPr="00176BB2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улыбкою</w:t>
      </w:r>
      <w:proofErr w:type="spellEnd"/>
      <w:r w:rsidRPr="00176BB2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 xml:space="preserve"> своей, и она к тебе не раз еще вернется…»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Авторы, 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к.ю.н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., старший преподаватель кафедры информационной безопасности Московского университета МВД России им. В.Я. 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Кикотя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О.А. Дворянкин и главный эксперт агентства 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InterMedia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А.В. Тихонов, посвятили свою статью развитию 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криптомира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и 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криптовалюты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в шоу-бизнесе на примере телеведущий и бизнес-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вумен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Ольги 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Бузовой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. Представлены положительные и отрицательные моменты формирования 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криптовалюты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, а также возможные последствия данного процесса.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СТРАНИЦЫ ИСТОРИИ</w:t>
      </w:r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А. </w:t>
      </w:r>
      <w:proofErr w:type="spellStart"/>
      <w:r w:rsidRPr="004E575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Ренкель</w:t>
      </w:r>
      <w:proofErr w:type="spellEnd"/>
    </w:p>
    <w:p w:rsidR="004E5757" w:rsidRPr="00176BB2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176BB2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 xml:space="preserve">Зеленый </w:t>
      </w:r>
      <w:proofErr w:type="spellStart"/>
      <w:r w:rsidRPr="00176BB2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Шееле</w:t>
      </w:r>
      <w:proofErr w:type="spellEnd"/>
    </w:p>
    <w:p w:rsidR="004E5757" w:rsidRPr="004E5757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Статья патентоведа-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судэксперта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А. Ф. 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Ренкеля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посвящена Дню Химика. Химическая индустрия является одной из базовых отраслей экономики России. Профессиональный праздник химиков – День химика – празднуется 26 мая 2019 г. в России, Украине, Беларуси, Казахстане, Узбекистане. Праздник объединяет студентов, преподавателей, выпускников химфаков и, конечно, химиков, работающих в науке и промышленности. Химики разрабатывают новые составы с заданными свойствами, проводят подбор видов сырья и компонентов, изучают свойства полученного вещества, корректируют рецептуру с целью улучшения качества. День химика обладает множеством традиций, которые каждое поколение не только сохраняет, но и преумножает. Так, каждый год День химика проводится под символом нового элемента таблицы Менделеева, а самому первому празднику был присвоен номер 1 – водород. Об этом, а также и о деятельности великого шведского химика Карла Вильгельма </w:t>
      </w:r>
      <w:proofErr w:type="spellStart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Шееле</w:t>
      </w:r>
      <w:proofErr w:type="spellEnd"/>
      <w:r w:rsidRPr="004E5757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рассказывается в предлагаемой статье.</w:t>
      </w:r>
    </w:p>
    <w:p w:rsidR="004E5757" w:rsidRPr="003C5F2A" w:rsidRDefault="004E5757" w:rsidP="004E575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4E5757">
        <w:rPr>
          <w:rFonts w:ascii="Arial" w:eastAsia="Times New Roman" w:hAnsi="Arial" w:cs="Arial"/>
          <w:color w:val="474747"/>
          <w:sz w:val="18"/>
          <w:szCs w:val="18"/>
          <w:lang w:val="en-US" w:eastAsia="ru-RU"/>
        </w:rPr>
        <w:t> </w:t>
      </w:r>
    </w:p>
    <w:p w:rsidR="00E8365F" w:rsidRDefault="00E8365F"/>
    <w:sectPr w:rsidR="00E8365F" w:rsidSect="00E8365F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6A8"/>
    <w:multiLevelType w:val="multilevel"/>
    <w:tmpl w:val="FD58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4768B"/>
    <w:multiLevelType w:val="multilevel"/>
    <w:tmpl w:val="21E4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E1CFB"/>
    <w:multiLevelType w:val="multilevel"/>
    <w:tmpl w:val="DE44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20670"/>
    <w:multiLevelType w:val="multilevel"/>
    <w:tmpl w:val="2CE0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44BC4"/>
    <w:multiLevelType w:val="multilevel"/>
    <w:tmpl w:val="E6E6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36BDE"/>
    <w:multiLevelType w:val="multilevel"/>
    <w:tmpl w:val="BF18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37566"/>
    <w:multiLevelType w:val="multilevel"/>
    <w:tmpl w:val="2206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33869"/>
    <w:multiLevelType w:val="multilevel"/>
    <w:tmpl w:val="A9E2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E575D"/>
    <w:multiLevelType w:val="multilevel"/>
    <w:tmpl w:val="9082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10003B"/>
    <w:multiLevelType w:val="multilevel"/>
    <w:tmpl w:val="FF50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0562CE"/>
    <w:multiLevelType w:val="multilevel"/>
    <w:tmpl w:val="70AA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4762B9"/>
    <w:multiLevelType w:val="multilevel"/>
    <w:tmpl w:val="2D82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196632"/>
    <w:multiLevelType w:val="multilevel"/>
    <w:tmpl w:val="A4E2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85D2A"/>
    <w:multiLevelType w:val="multilevel"/>
    <w:tmpl w:val="9786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4C5076"/>
    <w:multiLevelType w:val="multilevel"/>
    <w:tmpl w:val="146C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9A5990"/>
    <w:multiLevelType w:val="multilevel"/>
    <w:tmpl w:val="5D4C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C40128"/>
    <w:multiLevelType w:val="multilevel"/>
    <w:tmpl w:val="3118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413ED1"/>
    <w:multiLevelType w:val="multilevel"/>
    <w:tmpl w:val="24F8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733473"/>
    <w:multiLevelType w:val="multilevel"/>
    <w:tmpl w:val="D54C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9F6C5F"/>
    <w:multiLevelType w:val="multilevel"/>
    <w:tmpl w:val="9F9C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BD70C9"/>
    <w:multiLevelType w:val="multilevel"/>
    <w:tmpl w:val="2116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3A2FB6"/>
    <w:multiLevelType w:val="multilevel"/>
    <w:tmpl w:val="4C60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571651"/>
    <w:multiLevelType w:val="multilevel"/>
    <w:tmpl w:val="B90A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9B187D"/>
    <w:multiLevelType w:val="multilevel"/>
    <w:tmpl w:val="6E82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8156D0"/>
    <w:multiLevelType w:val="multilevel"/>
    <w:tmpl w:val="8564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6"/>
  </w:num>
  <w:num w:numId="5">
    <w:abstractNumId w:val="23"/>
  </w:num>
  <w:num w:numId="6">
    <w:abstractNumId w:val="15"/>
  </w:num>
  <w:num w:numId="7">
    <w:abstractNumId w:val="20"/>
  </w:num>
  <w:num w:numId="8">
    <w:abstractNumId w:val="14"/>
  </w:num>
  <w:num w:numId="9">
    <w:abstractNumId w:val="3"/>
  </w:num>
  <w:num w:numId="10">
    <w:abstractNumId w:val="7"/>
  </w:num>
  <w:num w:numId="11">
    <w:abstractNumId w:val="19"/>
  </w:num>
  <w:num w:numId="12">
    <w:abstractNumId w:val="1"/>
  </w:num>
  <w:num w:numId="13">
    <w:abstractNumId w:val="0"/>
  </w:num>
  <w:num w:numId="14">
    <w:abstractNumId w:val="24"/>
  </w:num>
  <w:num w:numId="15">
    <w:abstractNumId w:val="13"/>
  </w:num>
  <w:num w:numId="16">
    <w:abstractNumId w:val="21"/>
  </w:num>
  <w:num w:numId="17">
    <w:abstractNumId w:val="6"/>
  </w:num>
  <w:num w:numId="18">
    <w:abstractNumId w:val="8"/>
  </w:num>
  <w:num w:numId="19">
    <w:abstractNumId w:val="17"/>
  </w:num>
  <w:num w:numId="20">
    <w:abstractNumId w:val="2"/>
  </w:num>
  <w:num w:numId="21">
    <w:abstractNumId w:val="18"/>
  </w:num>
  <w:num w:numId="22">
    <w:abstractNumId w:val="22"/>
  </w:num>
  <w:num w:numId="23">
    <w:abstractNumId w:val="12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90"/>
    <w:rsid w:val="0007777D"/>
    <w:rsid w:val="00176BB2"/>
    <w:rsid w:val="003C5F2A"/>
    <w:rsid w:val="004E5757"/>
    <w:rsid w:val="00C36011"/>
    <w:rsid w:val="00E8365F"/>
    <w:rsid w:val="00F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58B5"/>
  <w15:chartTrackingRefBased/>
  <w15:docId w15:val="{991AEA54-C4FD-4518-B0E7-DF4D3DCF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2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6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9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1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113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73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65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2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3397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83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75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19218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00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28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184340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79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74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3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3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49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81475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44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52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72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8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856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96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55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05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4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34858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39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66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7675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2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7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92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894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9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135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6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23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9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22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790338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7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14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16051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85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29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6632910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09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591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5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2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14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31375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13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49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12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53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6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005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2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62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6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77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1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54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9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290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3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98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867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7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1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4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7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9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1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1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185745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27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01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60645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174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54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548921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07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299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3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2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78311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87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19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12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4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79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7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50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72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4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628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45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78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781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2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2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6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94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6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2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0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497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81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6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8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0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0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04616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4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08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94863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150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232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978817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00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80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9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8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48435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74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34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62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1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207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8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59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33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3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2299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3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33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63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901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8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20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4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112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28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51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1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2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9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0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6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160645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7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19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5433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64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77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4893826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8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578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7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84408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7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67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87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5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1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6587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9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74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02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5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7306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12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32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6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4091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E20FF-2C42-4E5F-AC52-7A833523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3361</Words>
  <Characters>19159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Любовь Арсентьевна</dc:creator>
  <cp:keywords/>
  <dc:description/>
  <cp:lastModifiedBy>Рыхторова Анна Евгеньевна</cp:lastModifiedBy>
  <cp:revision>2</cp:revision>
  <dcterms:created xsi:type="dcterms:W3CDTF">2019-08-05T09:28:00Z</dcterms:created>
  <dcterms:modified xsi:type="dcterms:W3CDTF">2019-08-12T07:23:00Z</dcterms:modified>
</cp:coreProperties>
</file>